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2F3851E5" w14:textId="77777777" w:rsidTr="00A357CC">
        <w:tc>
          <w:tcPr>
            <w:tcW w:w="4747" w:type="dxa"/>
          </w:tcPr>
          <w:p w14:paraId="2F3851E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F3851E4"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2F3851E8" w14:textId="77777777" w:rsidTr="00A357CC">
        <w:tc>
          <w:tcPr>
            <w:tcW w:w="4747" w:type="dxa"/>
          </w:tcPr>
          <w:p w14:paraId="2F3851E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F3851E7" w14:textId="3E29F510"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20081B">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20081B">
              <w:rPr>
                <w:rFonts w:ascii="Times New Roman" w:hAnsi="Times New Roman"/>
                <w:spacing w:val="20"/>
                <w:sz w:val="24"/>
                <w:szCs w:val="24"/>
              </w:rPr>
              <w:t>02.01.2024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20081B">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20081B">
              <w:rPr>
                <w:rFonts w:ascii="Times New Roman" w:hAnsi="Times New Roman"/>
                <w:spacing w:val="20"/>
                <w:sz w:val="24"/>
                <w:szCs w:val="24"/>
              </w:rPr>
              <w:t>1-4/24/142</w:t>
            </w:r>
            <w:r w:rsidRPr="00CD0CFF">
              <w:rPr>
                <w:rFonts w:ascii="Times New Roman" w:hAnsi="Times New Roman"/>
                <w:spacing w:val="20"/>
                <w:sz w:val="24"/>
                <w:szCs w:val="24"/>
              </w:rPr>
              <w:fldChar w:fldCharType="end"/>
            </w:r>
          </w:p>
        </w:tc>
      </w:tr>
      <w:tr w:rsidR="00A357CC" w14:paraId="2F3851EB" w14:textId="77777777" w:rsidTr="00A357CC">
        <w:tc>
          <w:tcPr>
            <w:tcW w:w="4747" w:type="dxa"/>
          </w:tcPr>
          <w:p w14:paraId="2F3851E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F3851E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F3851EE" w14:textId="77777777" w:rsidTr="00A357CC">
        <w:tc>
          <w:tcPr>
            <w:tcW w:w="4747" w:type="dxa"/>
          </w:tcPr>
          <w:p w14:paraId="2F3851EC"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2F3851E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F3851F1" w14:textId="77777777" w:rsidTr="00A357CC">
        <w:tc>
          <w:tcPr>
            <w:tcW w:w="4747" w:type="dxa"/>
          </w:tcPr>
          <w:p w14:paraId="2F3851EF"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2F3851F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2F3851F2" w14:textId="77777777" w:rsidR="0058227E" w:rsidRDefault="0058227E" w:rsidP="00AF1DE6">
      <w:pPr>
        <w:tabs>
          <w:tab w:val="left" w:pos="5387"/>
        </w:tabs>
        <w:spacing w:after="0" w:line="240" w:lineRule="auto"/>
        <w:rPr>
          <w:rFonts w:ascii="Times New Roman" w:hAnsi="Times New Roman"/>
          <w:sz w:val="24"/>
          <w:szCs w:val="24"/>
        </w:rPr>
      </w:pPr>
    </w:p>
    <w:p w14:paraId="2F3851F3"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2F3851F5" w14:textId="77777777" w:rsidTr="00772CF5">
        <w:trPr>
          <w:gridAfter w:val="1"/>
          <w:wAfter w:w="4607" w:type="dxa"/>
        </w:trPr>
        <w:tc>
          <w:tcPr>
            <w:tcW w:w="4747" w:type="dxa"/>
          </w:tcPr>
          <w:p w14:paraId="2F3851F4"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2F3851F7" w14:textId="77777777" w:rsidTr="00772CF5">
        <w:trPr>
          <w:gridAfter w:val="1"/>
          <w:wAfter w:w="4607" w:type="dxa"/>
        </w:trPr>
        <w:tc>
          <w:tcPr>
            <w:tcW w:w="4747" w:type="dxa"/>
          </w:tcPr>
          <w:p w14:paraId="2F3851F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F3851F9" w14:textId="77777777" w:rsidTr="00772CF5">
        <w:trPr>
          <w:gridAfter w:val="1"/>
          <w:wAfter w:w="4607" w:type="dxa"/>
        </w:trPr>
        <w:tc>
          <w:tcPr>
            <w:tcW w:w="4747" w:type="dxa"/>
          </w:tcPr>
          <w:p w14:paraId="2F3851F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F3851FB" w14:textId="77777777" w:rsidTr="00772CF5">
        <w:trPr>
          <w:gridAfter w:val="1"/>
          <w:wAfter w:w="4607" w:type="dxa"/>
        </w:trPr>
        <w:tc>
          <w:tcPr>
            <w:tcW w:w="4747" w:type="dxa"/>
          </w:tcPr>
          <w:p w14:paraId="2F3851FA" w14:textId="44A5D1D1"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20081B">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20081B">
              <w:rPr>
                <w:rFonts w:ascii="Times New Roman" w:hAnsi="Times New Roman"/>
                <w:b/>
                <w:sz w:val="24"/>
                <w:szCs w:val="24"/>
              </w:rPr>
              <w:t xml:space="preserve">Revisjonikomisjoni tööplaani kinnitamine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2F3851FE" w14:textId="77777777" w:rsidTr="00772CF5">
        <w:trPr>
          <w:gridAfter w:val="1"/>
          <w:wAfter w:w="4607" w:type="dxa"/>
        </w:trPr>
        <w:tc>
          <w:tcPr>
            <w:tcW w:w="4747" w:type="dxa"/>
          </w:tcPr>
          <w:p w14:paraId="2F3851FC" w14:textId="77777777" w:rsidR="00772CF5" w:rsidRDefault="00772CF5" w:rsidP="00AF1DE6">
            <w:pPr>
              <w:tabs>
                <w:tab w:val="left" w:pos="5387"/>
              </w:tabs>
              <w:spacing w:after="0" w:line="240" w:lineRule="auto"/>
              <w:rPr>
                <w:rFonts w:ascii="Times New Roman" w:hAnsi="Times New Roman"/>
                <w:sz w:val="24"/>
                <w:szCs w:val="24"/>
              </w:rPr>
            </w:pPr>
          </w:p>
          <w:p w14:paraId="2F3851FD"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2F385200" w14:textId="77777777" w:rsidTr="00435C14">
        <w:tc>
          <w:tcPr>
            <w:tcW w:w="9354" w:type="dxa"/>
            <w:gridSpan w:val="2"/>
          </w:tcPr>
          <w:p w14:paraId="0FC32309" w14:textId="3BC96E44" w:rsidR="00670250" w:rsidRPr="00033ACE" w:rsidRDefault="00670250" w:rsidP="00670250">
            <w:pPr>
              <w:widowControl w:val="0"/>
              <w:suppressAutoHyphens/>
              <w:autoSpaceDE w:val="0"/>
              <w:spacing w:after="0" w:line="240" w:lineRule="auto"/>
              <w:jc w:val="both"/>
              <w:rPr>
                <w:rFonts w:ascii="Times New Roman" w:eastAsia="Times New Roman" w:hAnsi="Times New Roman"/>
                <w:color w:val="000000"/>
                <w:sz w:val="24"/>
                <w:szCs w:val="24"/>
                <w:lang w:eastAsia="ar-SA"/>
              </w:rPr>
            </w:pPr>
            <w:r w:rsidRPr="00033ACE">
              <w:rPr>
                <w:rFonts w:ascii="Times New Roman" w:eastAsia="Times New Roman" w:hAnsi="Times New Roman"/>
                <w:color w:val="000000"/>
                <w:sz w:val="24"/>
                <w:szCs w:val="24"/>
                <w:lang w:eastAsia="ar-SA"/>
              </w:rPr>
              <w:t xml:space="preserve">Kohaliku omavalitsuse korralduse seaduse § 48 lg </w:t>
            </w:r>
            <w:r>
              <w:rPr>
                <w:rFonts w:ascii="Times New Roman" w:eastAsia="Times New Roman" w:hAnsi="Times New Roman"/>
                <w:color w:val="000000"/>
                <w:sz w:val="24"/>
                <w:szCs w:val="24"/>
                <w:lang w:eastAsia="ar-SA"/>
              </w:rPr>
              <w:t>4</w:t>
            </w:r>
            <w:r w:rsidRPr="00033ACE">
              <w:rPr>
                <w:rFonts w:ascii="Times New Roman" w:eastAsia="Times New Roman" w:hAnsi="Times New Roman"/>
                <w:color w:val="000000"/>
                <w:sz w:val="24"/>
                <w:szCs w:val="24"/>
                <w:lang w:eastAsia="ar-SA"/>
              </w:rPr>
              <w:t xml:space="preserve"> ja </w:t>
            </w:r>
            <w:r>
              <w:rPr>
                <w:rFonts w:ascii="Times New Roman" w:eastAsia="Times New Roman" w:hAnsi="Times New Roman"/>
                <w:color w:val="000000"/>
                <w:sz w:val="24"/>
                <w:szCs w:val="24"/>
                <w:lang w:eastAsia="ar-SA"/>
              </w:rPr>
              <w:t xml:space="preserve">Tapa </w:t>
            </w:r>
            <w:r w:rsidR="00FC432B">
              <w:rPr>
                <w:rFonts w:ascii="Times New Roman" w:eastAsia="Times New Roman" w:hAnsi="Times New Roman"/>
                <w:color w:val="000000"/>
                <w:sz w:val="24"/>
                <w:szCs w:val="24"/>
                <w:lang w:eastAsia="ar-SA"/>
              </w:rPr>
              <w:t>v</w:t>
            </w:r>
            <w:r>
              <w:rPr>
                <w:rFonts w:ascii="Times New Roman" w:eastAsia="Times New Roman" w:hAnsi="Times New Roman"/>
                <w:color w:val="000000"/>
                <w:sz w:val="24"/>
                <w:szCs w:val="24"/>
                <w:lang w:eastAsia="ar-SA"/>
              </w:rPr>
              <w:t>allavolikogu 28.03.2018 määruse nr 12 „</w:t>
            </w:r>
            <w:r w:rsidRPr="00033ACE">
              <w:rPr>
                <w:rFonts w:ascii="Times New Roman" w:eastAsia="Times New Roman" w:hAnsi="Times New Roman"/>
                <w:color w:val="000000"/>
                <w:sz w:val="24"/>
                <w:szCs w:val="24"/>
                <w:lang w:eastAsia="ar-SA"/>
              </w:rPr>
              <w:t>Tapa valla põhimäärus</w:t>
            </w:r>
            <w:r>
              <w:rPr>
                <w:rFonts w:ascii="Times New Roman" w:eastAsia="Times New Roman" w:hAnsi="Times New Roman"/>
                <w:color w:val="000000"/>
                <w:sz w:val="24"/>
                <w:szCs w:val="24"/>
                <w:lang w:eastAsia="ar-SA"/>
              </w:rPr>
              <w:t>“</w:t>
            </w:r>
            <w:r w:rsidRPr="00033ACE">
              <w:rPr>
                <w:rFonts w:ascii="Times New Roman" w:eastAsia="Times New Roman" w:hAnsi="Times New Roman"/>
                <w:color w:val="000000"/>
                <w:sz w:val="24"/>
                <w:szCs w:val="24"/>
                <w:lang w:eastAsia="ar-SA"/>
              </w:rPr>
              <w:t xml:space="preserve"> § 21 lg 2 ning revisjonikomisjoni </w:t>
            </w:r>
            <w:r w:rsidR="008F028C">
              <w:rPr>
                <w:rFonts w:ascii="Times New Roman" w:eastAsia="Times New Roman" w:hAnsi="Times New Roman"/>
                <w:sz w:val="24"/>
                <w:szCs w:val="24"/>
                <w:lang w:eastAsia="ar-SA"/>
              </w:rPr>
              <w:t>14</w:t>
            </w:r>
            <w:r w:rsidRPr="00033ACE">
              <w:rPr>
                <w:rFonts w:ascii="Times New Roman" w:eastAsia="Times New Roman" w:hAnsi="Times New Roman"/>
                <w:color w:val="000000"/>
                <w:sz w:val="24"/>
                <w:szCs w:val="24"/>
                <w:lang w:eastAsia="ar-SA"/>
              </w:rPr>
              <w:t>.</w:t>
            </w:r>
            <w:r>
              <w:rPr>
                <w:rFonts w:ascii="Times New Roman" w:eastAsia="Times New Roman" w:hAnsi="Times New Roman"/>
                <w:color w:val="000000"/>
                <w:sz w:val="24"/>
                <w:szCs w:val="24"/>
                <w:lang w:eastAsia="ar-SA"/>
              </w:rPr>
              <w:t>0</w:t>
            </w:r>
            <w:r w:rsidR="008F028C">
              <w:rPr>
                <w:rFonts w:ascii="Times New Roman" w:eastAsia="Times New Roman" w:hAnsi="Times New Roman"/>
                <w:color w:val="000000"/>
                <w:sz w:val="24"/>
                <w:szCs w:val="24"/>
                <w:lang w:eastAsia="ar-SA"/>
              </w:rPr>
              <w:t>2</w:t>
            </w:r>
            <w:r w:rsidRPr="00033ACE">
              <w:rPr>
                <w:rFonts w:ascii="Times New Roman" w:eastAsia="Times New Roman" w:hAnsi="Times New Roman"/>
                <w:color w:val="000000"/>
                <w:sz w:val="24"/>
                <w:szCs w:val="24"/>
                <w:lang w:eastAsia="ar-SA"/>
              </w:rPr>
              <w:t>.20</w:t>
            </w:r>
            <w:r>
              <w:rPr>
                <w:rFonts w:ascii="Times New Roman" w:eastAsia="Times New Roman" w:hAnsi="Times New Roman"/>
                <w:color w:val="000000"/>
                <w:sz w:val="24"/>
                <w:szCs w:val="24"/>
                <w:lang w:eastAsia="ar-SA"/>
              </w:rPr>
              <w:t>2</w:t>
            </w:r>
            <w:r w:rsidR="00FC432B">
              <w:rPr>
                <w:rFonts w:ascii="Times New Roman" w:eastAsia="Times New Roman" w:hAnsi="Times New Roman"/>
                <w:color w:val="000000"/>
                <w:sz w:val="24"/>
                <w:szCs w:val="24"/>
                <w:lang w:eastAsia="ar-SA"/>
              </w:rPr>
              <w:t>4</w:t>
            </w:r>
            <w:r>
              <w:rPr>
                <w:rFonts w:ascii="Times New Roman" w:eastAsia="Times New Roman" w:hAnsi="Times New Roman"/>
                <w:color w:val="000000"/>
                <w:sz w:val="24"/>
                <w:szCs w:val="24"/>
                <w:lang w:eastAsia="ar-SA"/>
              </w:rPr>
              <w:t xml:space="preserve"> koosoleku ettepaneku</w:t>
            </w:r>
            <w:r w:rsidRPr="00033ACE">
              <w:rPr>
                <w:rFonts w:ascii="Times New Roman" w:eastAsia="Times New Roman" w:hAnsi="Times New Roman"/>
                <w:color w:val="000000"/>
                <w:sz w:val="24"/>
                <w:szCs w:val="24"/>
                <w:lang w:eastAsia="ar-SA"/>
              </w:rPr>
              <w:t xml:space="preserve"> alusel:  </w:t>
            </w:r>
          </w:p>
          <w:p w14:paraId="4C23B762" w14:textId="77777777" w:rsidR="00670250" w:rsidRPr="00033ACE" w:rsidRDefault="00670250" w:rsidP="00670250">
            <w:pPr>
              <w:widowControl w:val="0"/>
              <w:suppressAutoHyphens/>
              <w:autoSpaceDE w:val="0"/>
              <w:spacing w:after="0" w:line="240" w:lineRule="auto"/>
              <w:jc w:val="both"/>
              <w:rPr>
                <w:rFonts w:ascii="Times New Roman" w:eastAsia="Times New Roman" w:hAnsi="Times New Roman"/>
                <w:color w:val="000000"/>
                <w:sz w:val="24"/>
                <w:szCs w:val="24"/>
                <w:lang w:eastAsia="ar-SA"/>
              </w:rPr>
            </w:pPr>
          </w:p>
          <w:p w14:paraId="113EFD67" w14:textId="44E97E6B" w:rsidR="00670250" w:rsidRDefault="00670250" w:rsidP="00670250">
            <w:pPr>
              <w:widowControl w:val="0"/>
              <w:numPr>
                <w:ilvl w:val="0"/>
                <w:numId w:val="6"/>
              </w:numPr>
              <w:suppressAutoHyphens/>
              <w:autoSpaceDE w:val="0"/>
              <w:spacing w:after="0" w:line="240" w:lineRule="auto"/>
              <w:jc w:val="both"/>
              <w:rPr>
                <w:rFonts w:ascii="Times New Roman" w:eastAsia="Times New Roman" w:hAnsi="Times New Roman"/>
                <w:color w:val="000000"/>
                <w:sz w:val="24"/>
                <w:szCs w:val="24"/>
                <w:lang w:eastAsia="ar-SA"/>
              </w:rPr>
            </w:pPr>
            <w:bookmarkStart w:id="0" w:name="_Hlk497407694"/>
            <w:r w:rsidRPr="00033ACE">
              <w:rPr>
                <w:rFonts w:ascii="Times New Roman" w:eastAsia="Times New Roman" w:hAnsi="Times New Roman"/>
                <w:color w:val="000000"/>
                <w:sz w:val="24"/>
                <w:szCs w:val="24"/>
                <w:lang w:eastAsia="ar-SA"/>
              </w:rPr>
              <w:t xml:space="preserve">Kinnitada </w:t>
            </w:r>
            <w:r>
              <w:rPr>
                <w:rFonts w:ascii="Times New Roman" w:eastAsia="Times New Roman" w:hAnsi="Times New Roman"/>
                <w:color w:val="000000"/>
                <w:sz w:val="24"/>
                <w:szCs w:val="24"/>
                <w:lang w:eastAsia="ar-SA"/>
              </w:rPr>
              <w:t xml:space="preserve">Tapa </w:t>
            </w:r>
            <w:r w:rsidR="00FC432B">
              <w:rPr>
                <w:rFonts w:ascii="Times New Roman" w:eastAsia="Times New Roman" w:hAnsi="Times New Roman"/>
                <w:color w:val="000000"/>
                <w:sz w:val="24"/>
                <w:szCs w:val="24"/>
                <w:lang w:eastAsia="ar-SA"/>
              </w:rPr>
              <w:t>v</w:t>
            </w:r>
            <w:r>
              <w:rPr>
                <w:rFonts w:ascii="Times New Roman" w:eastAsia="Times New Roman" w:hAnsi="Times New Roman"/>
                <w:color w:val="000000"/>
                <w:sz w:val="24"/>
                <w:szCs w:val="24"/>
                <w:lang w:eastAsia="ar-SA"/>
              </w:rPr>
              <w:t xml:space="preserve">allavolikogu </w:t>
            </w:r>
            <w:r w:rsidRPr="00033ACE">
              <w:rPr>
                <w:rFonts w:ascii="Times New Roman" w:eastAsia="Times New Roman" w:hAnsi="Times New Roman"/>
                <w:color w:val="000000"/>
                <w:sz w:val="24"/>
                <w:szCs w:val="24"/>
                <w:lang w:eastAsia="ar-SA"/>
              </w:rPr>
              <w:t>revisjonikomisjoni tööplaan 20</w:t>
            </w:r>
            <w:r>
              <w:rPr>
                <w:rFonts w:ascii="Times New Roman" w:eastAsia="Times New Roman" w:hAnsi="Times New Roman"/>
                <w:color w:val="000000"/>
                <w:sz w:val="24"/>
                <w:szCs w:val="24"/>
                <w:lang w:eastAsia="ar-SA"/>
              </w:rPr>
              <w:t>2</w:t>
            </w:r>
            <w:r w:rsidR="00FC432B">
              <w:rPr>
                <w:rFonts w:ascii="Times New Roman" w:eastAsia="Times New Roman" w:hAnsi="Times New Roman"/>
                <w:color w:val="000000"/>
                <w:sz w:val="24"/>
                <w:szCs w:val="24"/>
                <w:lang w:eastAsia="ar-SA"/>
              </w:rPr>
              <w:t>4</w:t>
            </w:r>
            <w:r w:rsidRPr="00033ACE">
              <w:rPr>
                <w:rFonts w:ascii="Times New Roman" w:eastAsia="Times New Roman" w:hAnsi="Times New Roman"/>
                <w:color w:val="000000"/>
                <w:sz w:val="24"/>
                <w:szCs w:val="24"/>
                <w:lang w:eastAsia="ar-SA"/>
              </w:rPr>
              <w:t xml:space="preserve">. aastaks järgmiselt: </w:t>
            </w:r>
          </w:p>
          <w:p w14:paraId="5EB9277C" w14:textId="77777777" w:rsidR="00FC432B" w:rsidRPr="00033ACE" w:rsidRDefault="00FC432B" w:rsidP="00FC432B">
            <w:pPr>
              <w:widowControl w:val="0"/>
              <w:suppressAutoHyphens/>
              <w:autoSpaceDE w:val="0"/>
              <w:spacing w:after="0" w:line="240" w:lineRule="auto"/>
              <w:ind w:left="720"/>
              <w:jc w:val="both"/>
              <w:rPr>
                <w:rFonts w:ascii="Times New Roman" w:eastAsia="Times New Roman" w:hAnsi="Times New Roman"/>
                <w:color w:val="000000"/>
                <w:sz w:val="24"/>
                <w:szCs w:val="24"/>
                <w:lang w:eastAsia="ar-SA"/>
              </w:rPr>
            </w:pPr>
          </w:p>
          <w:bookmarkEnd w:id="0"/>
          <w:p w14:paraId="61BF9940" w14:textId="77777777" w:rsidR="00FC432B" w:rsidRPr="00D55D79" w:rsidRDefault="00FC432B" w:rsidP="00FC432B">
            <w:pPr>
              <w:ind w:left="851" w:hanging="425"/>
              <w:jc w:val="both"/>
              <w:rPr>
                <w:rFonts w:ascii="Times New Roman" w:hAnsi="Times New Roman"/>
                <w:sz w:val="24"/>
                <w:szCs w:val="24"/>
                <w:shd w:val="clear" w:color="auto" w:fill="FFFFFF"/>
              </w:rPr>
            </w:pPr>
            <w:r w:rsidRPr="00D55D79">
              <w:rPr>
                <w:rFonts w:ascii="Times New Roman" w:hAnsi="Times New Roman"/>
                <w:sz w:val="24"/>
                <w:szCs w:val="24"/>
                <w:shd w:val="clear" w:color="auto" w:fill="FFFFFF"/>
              </w:rPr>
              <w:t xml:space="preserve">1.1 Tapa valla 2023.a majandusaasta aruande s.h eelarve täitmise aruande läbivaatamine ja selle kohta kirjaliku aruande koostamine ja esitamine volikogule. </w:t>
            </w:r>
          </w:p>
          <w:p w14:paraId="0E6720FE" w14:textId="77777777" w:rsidR="00FC432B" w:rsidRPr="00D55D79" w:rsidRDefault="00FC432B" w:rsidP="00FC432B">
            <w:pPr>
              <w:ind w:left="851" w:hanging="425"/>
              <w:jc w:val="both"/>
              <w:rPr>
                <w:rFonts w:ascii="Times New Roman" w:hAnsi="Times New Roman"/>
                <w:sz w:val="24"/>
                <w:szCs w:val="24"/>
                <w:shd w:val="clear" w:color="auto" w:fill="FFFFFF"/>
              </w:rPr>
            </w:pPr>
            <w:r w:rsidRPr="00D55D79">
              <w:rPr>
                <w:rFonts w:ascii="Times New Roman" w:hAnsi="Times New Roman"/>
                <w:sz w:val="24"/>
                <w:szCs w:val="24"/>
                <w:shd w:val="clear" w:color="auto" w:fill="FFFFFF"/>
              </w:rPr>
              <w:t xml:space="preserve">1.2 Kohtumine audiitoriga revisjonikomisjoni koosolekul. </w:t>
            </w:r>
          </w:p>
          <w:p w14:paraId="2569639A" w14:textId="52F54F7C" w:rsidR="00FC432B" w:rsidRPr="00D55D79" w:rsidRDefault="00FC432B" w:rsidP="00FC432B">
            <w:pPr>
              <w:ind w:left="851" w:hanging="425"/>
              <w:jc w:val="both"/>
              <w:rPr>
                <w:rFonts w:ascii="Times New Roman" w:hAnsi="Times New Roman"/>
                <w:sz w:val="24"/>
                <w:szCs w:val="24"/>
                <w:shd w:val="clear" w:color="auto" w:fill="FFFFFF"/>
              </w:rPr>
            </w:pPr>
            <w:r w:rsidRPr="00D55D79">
              <w:rPr>
                <w:rFonts w:ascii="Times New Roman" w:hAnsi="Times New Roman"/>
                <w:sz w:val="24"/>
                <w:szCs w:val="24"/>
                <w:shd w:val="clear" w:color="auto" w:fill="FFFFFF"/>
              </w:rPr>
              <w:t xml:space="preserve">1.3 Tapa </w:t>
            </w:r>
            <w:r>
              <w:rPr>
                <w:rFonts w:ascii="Times New Roman" w:hAnsi="Times New Roman"/>
                <w:sz w:val="24"/>
                <w:szCs w:val="24"/>
                <w:shd w:val="clear" w:color="auto" w:fill="FFFFFF"/>
              </w:rPr>
              <w:t>v</w:t>
            </w:r>
            <w:r w:rsidRPr="00D55D79">
              <w:rPr>
                <w:rFonts w:ascii="Times New Roman" w:hAnsi="Times New Roman"/>
                <w:sz w:val="24"/>
                <w:szCs w:val="24"/>
                <w:shd w:val="clear" w:color="auto" w:fill="FFFFFF"/>
              </w:rPr>
              <w:t xml:space="preserve">allavolikogu ning Tapa </w:t>
            </w:r>
            <w:r>
              <w:rPr>
                <w:rFonts w:ascii="Times New Roman" w:hAnsi="Times New Roman"/>
                <w:sz w:val="24"/>
                <w:szCs w:val="24"/>
                <w:shd w:val="clear" w:color="auto" w:fill="FFFFFF"/>
              </w:rPr>
              <w:t>v</w:t>
            </w:r>
            <w:r w:rsidRPr="00D55D79">
              <w:rPr>
                <w:rFonts w:ascii="Times New Roman" w:hAnsi="Times New Roman"/>
                <w:sz w:val="24"/>
                <w:szCs w:val="24"/>
                <w:shd w:val="clear" w:color="auto" w:fill="FFFFFF"/>
              </w:rPr>
              <w:t xml:space="preserve">allavalitsuse 2023.a õigusaktide täitmise järelevalve valimi alusel. </w:t>
            </w:r>
          </w:p>
          <w:p w14:paraId="6C32B1EF" w14:textId="40E9D416" w:rsidR="00670250" w:rsidRPr="00FC432B" w:rsidRDefault="00FC432B" w:rsidP="00FC432B">
            <w:pPr>
              <w:ind w:left="851" w:hanging="425"/>
              <w:jc w:val="both"/>
              <w:rPr>
                <w:rFonts w:ascii="Times New Roman" w:hAnsi="Times New Roman"/>
                <w:sz w:val="24"/>
                <w:szCs w:val="24"/>
                <w:shd w:val="clear" w:color="auto" w:fill="FFFFFF"/>
              </w:rPr>
            </w:pPr>
            <w:r w:rsidRPr="00D55D79">
              <w:rPr>
                <w:rFonts w:ascii="Times New Roman" w:hAnsi="Times New Roman"/>
                <w:sz w:val="24"/>
                <w:szCs w:val="24"/>
                <w:shd w:val="clear" w:color="auto" w:fill="FFFFFF"/>
              </w:rPr>
              <w:t>1.4 Allaasutuste ja äriühingute majandustegevuse ja rahaliste vahendite kasutamise kontroll valimi alusel.</w:t>
            </w:r>
          </w:p>
          <w:p w14:paraId="6FE10F43" w14:textId="77777777" w:rsidR="00670250" w:rsidRPr="00033ACE" w:rsidRDefault="00670250" w:rsidP="00670250">
            <w:pPr>
              <w:widowControl w:val="0"/>
              <w:numPr>
                <w:ilvl w:val="0"/>
                <w:numId w:val="6"/>
              </w:numPr>
              <w:suppressAutoHyphens/>
              <w:autoSpaceDE w:val="0"/>
              <w:spacing w:after="0" w:line="240" w:lineRule="auto"/>
              <w:jc w:val="both"/>
              <w:rPr>
                <w:rFonts w:ascii="Times New Roman" w:eastAsia="Times New Roman" w:hAnsi="Times New Roman"/>
                <w:color w:val="000000"/>
                <w:sz w:val="24"/>
                <w:szCs w:val="24"/>
                <w:lang w:eastAsia="ar-SA"/>
              </w:rPr>
            </w:pPr>
            <w:r w:rsidRPr="00033ACE">
              <w:rPr>
                <w:rFonts w:ascii="Times New Roman" w:eastAsia="Times New Roman" w:hAnsi="Times New Roman"/>
                <w:color w:val="000000"/>
                <w:sz w:val="24"/>
                <w:szCs w:val="24"/>
                <w:lang w:eastAsia="ar-SA"/>
              </w:rPr>
              <w:t>Otsus jõustub teatavakstegemisest.</w:t>
            </w:r>
          </w:p>
          <w:p w14:paraId="28137DD8" w14:textId="77777777" w:rsidR="00670250" w:rsidRPr="00033ACE" w:rsidRDefault="00670250" w:rsidP="00670250">
            <w:pPr>
              <w:widowControl w:val="0"/>
              <w:suppressAutoHyphens/>
              <w:autoSpaceDE w:val="0"/>
              <w:spacing w:after="0" w:line="240" w:lineRule="auto"/>
              <w:ind w:left="720"/>
              <w:jc w:val="both"/>
              <w:rPr>
                <w:rFonts w:ascii="Times New Roman" w:eastAsia="Times New Roman" w:hAnsi="Times New Roman"/>
                <w:color w:val="000000"/>
                <w:sz w:val="24"/>
                <w:szCs w:val="24"/>
                <w:lang w:eastAsia="ar-SA"/>
              </w:rPr>
            </w:pPr>
          </w:p>
          <w:p w14:paraId="0ECF8EBB" w14:textId="77777777" w:rsidR="00670250" w:rsidRDefault="00670250" w:rsidP="00670250">
            <w:pPr>
              <w:tabs>
                <w:tab w:val="left" w:pos="5387"/>
              </w:tabs>
              <w:spacing w:after="0" w:line="240" w:lineRule="auto"/>
              <w:jc w:val="both"/>
              <w:rPr>
                <w:rFonts w:ascii="Times New Roman" w:hAnsi="Times New Roman"/>
                <w:sz w:val="24"/>
                <w:szCs w:val="24"/>
              </w:rPr>
            </w:pPr>
            <w:r w:rsidRPr="00033ACE">
              <w:rPr>
                <w:rFonts w:ascii="Times New Roman" w:eastAsia="Times New Roman" w:hAnsi="Times New Roman"/>
                <w:color w:val="000000"/>
                <w:sz w:val="24"/>
                <w:szCs w:val="24"/>
                <w:lang w:eastAsia="ar-SA"/>
              </w:rPr>
              <w:t>Otsuse peale võib esitada Tapa Vallavolikogule 30 päeva jooksul vaide haldusmenetluse seaduses sätestatud korras, arvestades otsuse teadasaamise päevast või päevast, millal oleks pidanud otsuse teada saama või esitada kaebus Tartu Halduskohtule Halduskohtumenetluse seadustikus sätestatud korras 30 päeva jooksul arvates otsuse jõustumisest.</w:t>
            </w:r>
          </w:p>
          <w:p w14:paraId="2F3851FF" w14:textId="2293F525" w:rsidR="00A357CC" w:rsidRDefault="00A357CC" w:rsidP="00AF1DE6">
            <w:pPr>
              <w:tabs>
                <w:tab w:val="left" w:pos="5387"/>
              </w:tabs>
              <w:spacing w:after="0" w:line="240" w:lineRule="auto"/>
              <w:jc w:val="both"/>
              <w:rPr>
                <w:rFonts w:ascii="Times New Roman" w:hAnsi="Times New Roman"/>
                <w:sz w:val="24"/>
                <w:szCs w:val="24"/>
              </w:rPr>
            </w:pPr>
          </w:p>
        </w:tc>
      </w:tr>
    </w:tbl>
    <w:p w14:paraId="2F385204"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2F385209" w14:textId="77777777" w:rsidTr="00E13B6E">
        <w:tc>
          <w:tcPr>
            <w:tcW w:w="4677" w:type="dxa"/>
            <w:shd w:val="clear" w:color="auto" w:fill="auto"/>
          </w:tcPr>
          <w:p w14:paraId="2F385205"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2F385206"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1DD5139" w14:textId="77777777" w:rsidR="00FC432B" w:rsidRDefault="00FC432B"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2F385208" w14:textId="49F33EEB"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20081B">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20081B">
              <w:rPr>
                <w:rFonts w:ascii="Times New Roman" w:hAnsi="Times New Roman"/>
                <w:sz w:val="24"/>
                <w:szCs w:val="24"/>
              </w:rPr>
              <w:t>vallavolikogu esimees</w:t>
            </w:r>
            <w:r>
              <w:rPr>
                <w:rFonts w:ascii="Times New Roman" w:hAnsi="Times New Roman"/>
                <w:sz w:val="24"/>
                <w:szCs w:val="24"/>
              </w:rPr>
              <w:fldChar w:fldCharType="end"/>
            </w:r>
          </w:p>
        </w:tc>
      </w:tr>
    </w:tbl>
    <w:p w14:paraId="2F38520A" w14:textId="77777777" w:rsidR="00A357CC" w:rsidRDefault="00A357CC" w:rsidP="002B1191">
      <w:pPr>
        <w:spacing w:after="0" w:line="240" w:lineRule="auto"/>
        <w:rPr>
          <w:rFonts w:ascii="Times New Roman" w:hAnsi="Times New Roman"/>
          <w:sz w:val="24"/>
          <w:szCs w:val="24"/>
        </w:rPr>
      </w:pPr>
    </w:p>
    <w:p w14:paraId="2056ACBD" w14:textId="77777777" w:rsidR="00B51543" w:rsidRDefault="00B51543" w:rsidP="00B51543">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Seletuskiri volikogu otsuse eelnõu “</w:t>
      </w:r>
      <w:r>
        <w:rPr>
          <w:rFonts w:ascii="Times New Roman" w:eastAsia="Times New Roman" w:hAnsi="Times New Roman"/>
          <w:sz w:val="24"/>
          <w:szCs w:val="24"/>
        </w:rPr>
        <w:t xml:space="preserve"> </w:t>
      </w:r>
      <w:r>
        <w:rPr>
          <w:rFonts w:ascii="Times New Roman" w:eastAsia="Times New Roman" w:hAnsi="Times New Roman"/>
          <w:b/>
          <w:bCs/>
          <w:sz w:val="24"/>
          <w:szCs w:val="24"/>
        </w:rPr>
        <w:t>Revisjonikomisjoni tööplaani kinnitamine</w:t>
      </w:r>
      <w:r>
        <w:rPr>
          <w:rFonts w:ascii="Times New Roman" w:eastAsia="Times New Roman" w:hAnsi="Times New Roman"/>
          <w:b/>
          <w:sz w:val="24"/>
          <w:szCs w:val="24"/>
        </w:rPr>
        <w:t>“ juurde</w:t>
      </w:r>
    </w:p>
    <w:p w14:paraId="382D8EA6" w14:textId="77777777" w:rsidR="00B51543" w:rsidRDefault="00B51543" w:rsidP="00B51543">
      <w:pPr>
        <w:spacing w:after="0" w:line="240" w:lineRule="auto"/>
        <w:jc w:val="both"/>
        <w:rPr>
          <w:rFonts w:ascii="Times New Roman" w:eastAsia="Times New Roman" w:hAnsi="Times New Roman"/>
          <w:sz w:val="24"/>
          <w:szCs w:val="24"/>
        </w:rPr>
      </w:pPr>
    </w:p>
    <w:p w14:paraId="46C654CA" w14:textId="77777777" w:rsidR="00B51543" w:rsidRDefault="00B51543" w:rsidP="00B5154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Revisjonikomisjoni õigused ja ülesanded sätestab </w:t>
      </w:r>
      <w:hyperlink r:id="rId7" w:anchor="para48" w:history="1">
        <w:r>
          <w:rPr>
            <w:rStyle w:val="Hperlink"/>
            <w:rFonts w:ascii="Times New Roman" w:eastAsia="Times New Roman" w:hAnsi="Times New Roman"/>
            <w:color w:val="0000FF"/>
            <w:sz w:val="24"/>
            <w:szCs w:val="24"/>
          </w:rPr>
          <w:t>kohaliku omavalitsuse korralduse seaduse</w:t>
        </w:r>
      </w:hyperlink>
      <w:r>
        <w:rPr>
          <w:rFonts w:ascii="Times New Roman" w:eastAsia="Times New Roman" w:hAnsi="Times New Roman"/>
          <w:sz w:val="24"/>
          <w:szCs w:val="24"/>
        </w:rPr>
        <w:t xml:space="preserve"> § 48.</w:t>
      </w:r>
    </w:p>
    <w:p w14:paraId="41AFA518" w14:textId="18A12614" w:rsidR="00B51543" w:rsidRDefault="00000000" w:rsidP="00B51543">
      <w:pPr>
        <w:spacing w:after="0" w:line="240" w:lineRule="auto"/>
        <w:jc w:val="both"/>
        <w:rPr>
          <w:rFonts w:ascii="Times New Roman" w:eastAsia="Times New Roman" w:hAnsi="Times New Roman"/>
          <w:sz w:val="24"/>
          <w:szCs w:val="24"/>
        </w:rPr>
      </w:pPr>
      <w:hyperlink r:id="rId8" w:anchor="para21" w:history="1">
        <w:r w:rsidR="00B51543">
          <w:rPr>
            <w:rStyle w:val="Hperlink"/>
            <w:rFonts w:ascii="Times New Roman" w:eastAsia="Times New Roman" w:hAnsi="Times New Roman"/>
            <w:sz w:val="24"/>
            <w:szCs w:val="24"/>
          </w:rPr>
          <w:t>Tapa valla põhimäärus</w:t>
        </w:r>
      </w:hyperlink>
      <w:r w:rsidR="00B51543">
        <w:rPr>
          <w:rFonts w:ascii="Times New Roman" w:eastAsia="Times New Roman" w:hAnsi="Times New Roman"/>
          <w:sz w:val="24"/>
          <w:szCs w:val="24"/>
        </w:rPr>
        <w:t xml:space="preserve"> sätestab </w:t>
      </w:r>
      <w:hyperlink r:id="rId9" w:anchor="para21" w:history="1">
        <w:r w:rsidR="00B51543">
          <w:rPr>
            <w:rStyle w:val="Hperlink"/>
            <w:rFonts w:ascii="Times New Roman" w:eastAsia="Times New Roman" w:hAnsi="Times New Roman"/>
            <w:color w:val="0000FF"/>
            <w:sz w:val="24"/>
            <w:szCs w:val="24"/>
          </w:rPr>
          <w:t>§-s 21</w:t>
        </w:r>
      </w:hyperlink>
      <w:r w:rsidR="00B51543">
        <w:rPr>
          <w:rFonts w:ascii="Times New Roman" w:eastAsia="Times New Roman" w:hAnsi="Times New Roman"/>
          <w:sz w:val="24"/>
          <w:szCs w:val="24"/>
        </w:rPr>
        <w:t xml:space="preserve"> revisjonikomisjoni kontrollifunktsiooni täitmise korra. Muuhulgas sätestab ka, et revisjonikomisjon täidab revisjonikomisjoni pädevusse antud ülesandeid üldjuhul tööplaani alusel. Tööplaani kinnitab vallavolikogu otsusega ning tööplaan kalendriaastaks tuleb kinnitada hiljemalt jaanuarikuu istungil. Revisjonikomisjoni koosseis kinnitati  volikogu poolt </w:t>
      </w:r>
      <w:r w:rsidR="003E5D66">
        <w:rPr>
          <w:rFonts w:ascii="Times New Roman" w:eastAsia="Times New Roman" w:hAnsi="Times New Roman"/>
          <w:sz w:val="24"/>
          <w:szCs w:val="24"/>
        </w:rPr>
        <w:t>25</w:t>
      </w:r>
      <w:r w:rsidR="00B51543">
        <w:rPr>
          <w:rFonts w:ascii="Times New Roman" w:eastAsia="Times New Roman" w:hAnsi="Times New Roman"/>
          <w:sz w:val="24"/>
          <w:szCs w:val="24"/>
        </w:rPr>
        <w:t>.</w:t>
      </w:r>
      <w:r w:rsidR="003E5D66">
        <w:rPr>
          <w:rFonts w:ascii="Times New Roman" w:eastAsia="Times New Roman" w:hAnsi="Times New Roman"/>
          <w:sz w:val="24"/>
          <w:szCs w:val="24"/>
        </w:rPr>
        <w:t>01</w:t>
      </w:r>
      <w:r w:rsidR="00B51543">
        <w:rPr>
          <w:rFonts w:ascii="Times New Roman" w:eastAsia="Times New Roman" w:hAnsi="Times New Roman"/>
          <w:sz w:val="24"/>
          <w:szCs w:val="24"/>
        </w:rPr>
        <w:t>.202</w:t>
      </w:r>
      <w:r w:rsidR="003E5D66">
        <w:rPr>
          <w:rFonts w:ascii="Times New Roman" w:eastAsia="Times New Roman" w:hAnsi="Times New Roman"/>
          <w:sz w:val="24"/>
          <w:szCs w:val="24"/>
        </w:rPr>
        <w:t>4</w:t>
      </w:r>
      <w:r w:rsidR="00B51543">
        <w:rPr>
          <w:rFonts w:ascii="Times New Roman" w:eastAsia="Times New Roman" w:hAnsi="Times New Roman"/>
          <w:sz w:val="24"/>
          <w:szCs w:val="24"/>
        </w:rPr>
        <w:t xml:space="preserve">.  Tööplaani eelnõu esitab vallavolikogule revisjonikomisjoni </w:t>
      </w:r>
      <w:r w:rsidR="00B51543">
        <w:rPr>
          <w:rFonts w:ascii="Times New Roman" w:eastAsia="Times New Roman" w:hAnsi="Times New Roman"/>
          <w:sz w:val="24"/>
          <w:szCs w:val="24"/>
        </w:rPr>
        <w:lastRenderedPageBreak/>
        <w:t xml:space="preserve">esimees või tema äraolekul revisjonikomisjoni aseesimees. </w:t>
      </w:r>
      <w:hyperlink r:id="rId10" w:anchor="para64" w:history="1">
        <w:r w:rsidR="00B51543">
          <w:rPr>
            <w:rStyle w:val="Hperlink"/>
            <w:rFonts w:ascii="Times New Roman" w:eastAsia="Times New Roman" w:hAnsi="Times New Roman"/>
            <w:color w:val="0000FF"/>
            <w:sz w:val="24"/>
            <w:szCs w:val="24"/>
          </w:rPr>
          <w:t>§ 64</w:t>
        </w:r>
      </w:hyperlink>
      <w:r w:rsidR="00B51543">
        <w:rPr>
          <w:rFonts w:ascii="Times New Roman" w:eastAsia="Times New Roman" w:hAnsi="Times New Roman"/>
          <w:sz w:val="24"/>
          <w:szCs w:val="24"/>
        </w:rPr>
        <w:t xml:space="preserve"> sätestab revisjonikomisjoni ülesandena järelevalve tegemise vallavalitsuse ja volikogu õigusaktide täitmise üle.</w:t>
      </w:r>
    </w:p>
    <w:p w14:paraId="0A5D7026" w14:textId="77777777" w:rsidR="00B51543" w:rsidRDefault="00B51543" w:rsidP="00B51543">
      <w:pPr>
        <w:spacing w:after="0" w:line="240" w:lineRule="auto"/>
        <w:rPr>
          <w:rFonts w:ascii="Times New Roman" w:hAnsi="Times New Roman"/>
          <w:sz w:val="24"/>
          <w:szCs w:val="24"/>
        </w:rPr>
      </w:pPr>
    </w:p>
    <w:tbl>
      <w:tblPr>
        <w:tblStyle w:val="Kontuurtabel"/>
        <w:tblW w:w="105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5807"/>
      </w:tblGrid>
      <w:tr w:rsidR="00B51543" w14:paraId="6CB98775" w14:textId="77777777" w:rsidTr="00B51543">
        <w:tc>
          <w:tcPr>
            <w:tcW w:w="4786" w:type="dxa"/>
            <w:hideMark/>
          </w:tcPr>
          <w:p w14:paraId="3DA420E5" w14:textId="77777777" w:rsidR="00B51543" w:rsidRDefault="00B51543">
            <w:pPr>
              <w:spacing w:after="0" w:line="240" w:lineRule="auto"/>
              <w:jc w:val="both"/>
              <w:rPr>
                <w:rFonts w:ascii="Times New Roman" w:hAnsi="Times New Roman"/>
                <w:sz w:val="24"/>
                <w:szCs w:val="24"/>
              </w:rPr>
            </w:pPr>
            <w:r>
              <w:rPr>
                <w:rFonts w:ascii="Times New Roman" w:hAnsi="Times New Roman"/>
                <w:sz w:val="24"/>
                <w:szCs w:val="24"/>
              </w:rPr>
              <w:t>Eelnõu ja seletuskirja koostaja, ettekandja</w:t>
            </w:r>
          </w:p>
        </w:tc>
        <w:tc>
          <w:tcPr>
            <w:tcW w:w="5807" w:type="dxa"/>
            <w:hideMark/>
          </w:tcPr>
          <w:p w14:paraId="5C8EC8C8" w14:textId="046A7AF5" w:rsidR="00B51543" w:rsidRDefault="008F028C">
            <w:pPr>
              <w:spacing w:after="0" w:line="240" w:lineRule="auto"/>
              <w:rPr>
                <w:rFonts w:ascii="Times New Roman" w:hAnsi="Times New Roman"/>
                <w:sz w:val="24"/>
                <w:szCs w:val="24"/>
              </w:rPr>
            </w:pPr>
            <w:r>
              <w:rPr>
                <w:rFonts w:ascii="Times New Roman" w:hAnsi="Times New Roman"/>
                <w:sz w:val="24"/>
                <w:szCs w:val="24"/>
              </w:rPr>
              <w:t>Mart Lees</w:t>
            </w:r>
            <w:r w:rsidR="00B51543">
              <w:rPr>
                <w:rFonts w:ascii="Times New Roman" w:hAnsi="Times New Roman"/>
                <w:sz w:val="24"/>
                <w:szCs w:val="24"/>
              </w:rPr>
              <w:t>, revisjonikomisjoni esimees</w:t>
            </w:r>
          </w:p>
        </w:tc>
      </w:tr>
    </w:tbl>
    <w:p w14:paraId="248E7570" w14:textId="77777777" w:rsidR="00B51543" w:rsidRDefault="00B51543" w:rsidP="00B51543">
      <w:pPr>
        <w:spacing w:after="0" w:line="240" w:lineRule="auto"/>
        <w:rPr>
          <w:rFonts w:ascii="Times New Roman" w:hAnsi="Times New Roman"/>
          <w:sz w:val="24"/>
          <w:szCs w:val="24"/>
        </w:rPr>
      </w:pPr>
    </w:p>
    <w:p w14:paraId="2F38521E" w14:textId="77777777" w:rsidR="00E13B6E" w:rsidRDefault="00E13B6E" w:rsidP="00E13B6E">
      <w:pPr>
        <w:spacing w:after="0" w:line="240" w:lineRule="auto"/>
        <w:rPr>
          <w:rFonts w:ascii="Times New Roman" w:hAnsi="Times New Roman"/>
          <w:sz w:val="24"/>
          <w:szCs w:val="24"/>
        </w:rPr>
      </w:pPr>
    </w:p>
    <w:sectPr w:rsidR="00E13B6E" w:rsidSect="005F5AD7">
      <w:headerReference w:type="default" r:id="rId11"/>
      <w:footerReference w:type="default" r:id="rId12"/>
      <w:headerReference w:type="first" r:id="rId13"/>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AD1DB" w14:textId="77777777" w:rsidR="005F5AD7" w:rsidRDefault="005F5AD7" w:rsidP="0058227E">
      <w:pPr>
        <w:spacing w:after="0" w:line="240" w:lineRule="auto"/>
      </w:pPr>
      <w:r>
        <w:separator/>
      </w:r>
    </w:p>
  </w:endnote>
  <w:endnote w:type="continuationSeparator" w:id="0">
    <w:p w14:paraId="13D6F66C" w14:textId="77777777" w:rsidR="005F5AD7" w:rsidRDefault="005F5AD7"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85226"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20081B">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7A869" w14:textId="77777777" w:rsidR="005F5AD7" w:rsidRDefault="005F5AD7" w:rsidP="0058227E">
      <w:pPr>
        <w:spacing w:after="0" w:line="240" w:lineRule="auto"/>
      </w:pPr>
      <w:r>
        <w:separator/>
      </w:r>
    </w:p>
  </w:footnote>
  <w:footnote w:type="continuationSeparator" w:id="0">
    <w:p w14:paraId="05F706D5" w14:textId="77777777" w:rsidR="005F5AD7" w:rsidRDefault="005F5AD7"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85223"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2F385225" w14:textId="4DF600AE"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85227"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2F385232" wp14:editId="2F385233">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2F385238" w14:textId="12EE8440"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385232"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2F385238" w14:textId="12EE8440" w:rsidR="008C3218" w:rsidRPr="0058227E" w:rsidRDefault="008C3218" w:rsidP="008C3218">
                    <w:pPr>
                      <w:spacing w:after="0" w:line="240" w:lineRule="auto"/>
                      <w:rPr>
                        <w:rFonts w:ascii="Verdana" w:hAnsi="Verdana"/>
                        <w:sz w:val="16"/>
                        <w:szCs w:val="16"/>
                      </w:rPr>
                    </w:pPr>
                  </w:p>
                </w:txbxContent>
              </v:textbox>
            </v:shape>
          </w:pict>
        </mc:Fallback>
      </mc:AlternateContent>
    </w:r>
  </w:p>
  <w:p w14:paraId="2F385228" w14:textId="77777777" w:rsidR="0058227E" w:rsidRDefault="0058227E" w:rsidP="0058227E">
    <w:pPr>
      <w:pStyle w:val="Pis"/>
      <w:jc w:val="center"/>
      <w:rPr>
        <w:sz w:val="10"/>
        <w:szCs w:val="10"/>
      </w:rPr>
    </w:pPr>
  </w:p>
  <w:p w14:paraId="2F385229" w14:textId="77777777" w:rsidR="008D4DA5" w:rsidRDefault="008D4DA5" w:rsidP="0058227E">
    <w:pPr>
      <w:pStyle w:val="Pis"/>
      <w:jc w:val="center"/>
      <w:rPr>
        <w:sz w:val="10"/>
        <w:szCs w:val="10"/>
      </w:rPr>
    </w:pPr>
  </w:p>
  <w:p w14:paraId="2F38522A" w14:textId="77777777" w:rsidR="008D4DA5" w:rsidRDefault="008D4DA5" w:rsidP="0058227E">
    <w:pPr>
      <w:pStyle w:val="Pis"/>
      <w:jc w:val="center"/>
      <w:rPr>
        <w:sz w:val="10"/>
        <w:szCs w:val="10"/>
      </w:rPr>
    </w:pPr>
  </w:p>
  <w:p w14:paraId="2F38522B" w14:textId="77777777" w:rsidR="008D4DA5" w:rsidRDefault="008D4DA5" w:rsidP="0058227E">
    <w:pPr>
      <w:pStyle w:val="Pis"/>
      <w:jc w:val="center"/>
      <w:rPr>
        <w:sz w:val="10"/>
        <w:szCs w:val="10"/>
      </w:rPr>
    </w:pPr>
  </w:p>
  <w:p w14:paraId="2F38522C" w14:textId="77777777" w:rsidR="008D4DA5" w:rsidRDefault="008D4DA5" w:rsidP="0058227E">
    <w:pPr>
      <w:pStyle w:val="Pis"/>
      <w:jc w:val="center"/>
      <w:rPr>
        <w:sz w:val="10"/>
        <w:szCs w:val="10"/>
      </w:rPr>
    </w:pPr>
  </w:p>
  <w:p w14:paraId="2F38522D" w14:textId="77777777" w:rsidR="008D4DA5" w:rsidRDefault="008D4DA5" w:rsidP="0058227E">
    <w:pPr>
      <w:pStyle w:val="Pis"/>
      <w:jc w:val="center"/>
      <w:rPr>
        <w:sz w:val="10"/>
        <w:szCs w:val="10"/>
      </w:rPr>
    </w:pPr>
  </w:p>
  <w:p w14:paraId="2F38522E" w14:textId="77777777" w:rsidR="008D4DA5" w:rsidRDefault="008D4DA5" w:rsidP="0058227E">
    <w:pPr>
      <w:pStyle w:val="Pis"/>
      <w:jc w:val="center"/>
      <w:rPr>
        <w:sz w:val="10"/>
        <w:szCs w:val="10"/>
      </w:rPr>
    </w:pPr>
  </w:p>
  <w:p w14:paraId="2F38522F" w14:textId="77777777" w:rsidR="008D4DA5" w:rsidRDefault="008D4DA5" w:rsidP="0058227E">
    <w:pPr>
      <w:pStyle w:val="Pis"/>
      <w:jc w:val="center"/>
      <w:rPr>
        <w:sz w:val="10"/>
        <w:szCs w:val="10"/>
      </w:rPr>
    </w:pPr>
  </w:p>
  <w:p w14:paraId="2F385230" w14:textId="77777777" w:rsidR="008D4DA5" w:rsidRDefault="008D4DA5" w:rsidP="0058227E">
    <w:pPr>
      <w:pStyle w:val="Pis"/>
      <w:jc w:val="center"/>
      <w:rPr>
        <w:sz w:val="10"/>
        <w:szCs w:val="10"/>
      </w:rPr>
    </w:pPr>
  </w:p>
  <w:p w14:paraId="2F385231"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B025FD3"/>
    <w:multiLevelType w:val="hybridMultilevel"/>
    <w:tmpl w:val="CEAE9478"/>
    <w:lvl w:ilvl="0" w:tplc="0425000F">
      <w:start w:val="1"/>
      <w:numFmt w:val="decimal"/>
      <w:lvlText w:val="%1."/>
      <w:lvlJc w:val="left"/>
      <w:pPr>
        <w:ind w:left="720" w:hanging="360"/>
      </w:pPr>
    </w:lvl>
    <w:lvl w:ilvl="1" w:tplc="04250019">
      <w:start w:val="1"/>
      <w:numFmt w:val="lowerLetter"/>
      <w:lvlText w:val="%2."/>
      <w:lvlJc w:val="left"/>
      <w:pPr>
        <w:ind w:left="1440" w:hanging="360"/>
      </w:pPr>
      <w:rPr>
        <w:rFonts w:ascii="Times New Roman" w:hAnsi="Times New Roman" w:cs="Times New Roman"/>
      </w:rPr>
    </w:lvl>
    <w:lvl w:ilvl="2" w:tplc="0425001B">
      <w:start w:val="1"/>
      <w:numFmt w:val="lowerRoman"/>
      <w:lvlText w:val="%3."/>
      <w:lvlJc w:val="right"/>
      <w:pPr>
        <w:ind w:left="2160" w:hanging="180"/>
      </w:pPr>
      <w:rPr>
        <w:rFonts w:ascii="Times New Roman" w:hAnsi="Times New Roman" w:cs="Times New Roman"/>
      </w:rPr>
    </w:lvl>
    <w:lvl w:ilvl="3" w:tplc="0425000F">
      <w:start w:val="1"/>
      <w:numFmt w:val="decimal"/>
      <w:lvlText w:val="%4."/>
      <w:lvlJc w:val="left"/>
      <w:pPr>
        <w:ind w:left="2880" w:hanging="360"/>
      </w:pPr>
      <w:rPr>
        <w:rFonts w:ascii="Times New Roman" w:hAnsi="Times New Roman" w:cs="Times New Roman"/>
      </w:rPr>
    </w:lvl>
    <w:lvl w:ilvl="4" w:tplc="04250019">
      <w:start w:val="1"/>
      <w:numFmt w:val="lowerLetter"/>
      <w:lvlText w:val="%5."/>
      <w:lvlJc w:val="left"/>
      <w:pPr>
        <w:ind w:left="3600" w:hanging="360"/>
      </w:pPr>
      <w:rPr>
        <w:rFonts w:ascii="Times New Roman" w:hAnsi="Times New Roman" w:cs="Times New Roman"/>
      </w:rPr>
    </w:lvl>
    <w:lvl w:ilvl="5" w:tplc="0425001B">
      <w:start w:val="1"/>
      <w:numFmt w:val="lowerRoman"/>
      <w:lvlText w:val="%6."/>
      <w:lvlJc w:val="right"/>
      <w:pPr>
        <w:ind w:left="4320" w:hanging="180"/>
      </w:pPr>
      <w:rPr>
        <w:rFonts w:ascii="Times New Roman" w:hAnsi="Times New Roman" w:cs="Times New Roman"/>
      </w:rPr>
    </w:lvl>
    <w:lvl w:ilvl="6" w:tplc="0425000F">
      <w:start w:val="1"/>
      <w:numFmt w:val="decimal"/>
      <w:lvlText w:val="%7."/>
      <w:lvlJc w:val="left"/>
      <w:pPr>
        <w:ind w:left="5040" w:hanging="360"/>
      </w:pPr>
      <w:rPr>
        <w:rFonts w:ascii="Times New Roman" w:hAnsi="Times New Roman" w:cs="Times New Roman"/>
      </w:rPr>
    </w:lvl>
    <w:lvl w:ilvl="7" w:tplc="04250019">
      <w:start w:val="1"/>
      <w:numFmt w:val="lowerLetter"/>
      <w:lvlText w:val="%8."/>
      <w:lvlJc w:val="left"/>
      <w:pPr>
        <w:ind w:left="5760" w:hanging="360"/>
      </w:pPr>
      <w:rPr>
        <w:rFonts w:ascii="Times New Roman" w:hAnsi="Times New Roman" w:cs="Times New Roman"/>
      </w:rPr>
    </w:lvl>
    <w:lvl w:ilvl="8" w:tplc="0425001B">
      <w:start w:val="1"/>
      <w:numFmt w:val="lowerRoman"/>
      <w:lvlText w:val="%9."/>
      <w:lvlJc w:val="right"/>
      <w:pPr>
        <w:ind w:left="6480" w:hanging="180"/>
      </w:pPr>
      <w:rPr>
        <w:rFonts w:ascii="Times New Roman" w:hAnsi="Times New Roman"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4743874">
    <w:abstractNumId w:val="3"/>
  </w:num>
  <w:num w:numId="2" w16cid:durableId="2143032893">
    <w:abstractNumId w:val="4"/>
  </w:num>
  <w:num w:numId="3" w16cid:durableId="1003581927">
    <w:abstractNumId w:val="2"/>
  </w:num>
  <w:num w:numId="4" w16cid:durableId="1534927724">
    <w:abstractNumId w:val="0"/>
  </w:num>
  <w:num w:numId="5" w16cid:durableId="1334336040">
    <w:abstractNumId w:val="5"/>
  </w:num>
  <w:num w:numId="6" w16cid:durableId="7298153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0081B"/>
    <w:rsid w:val="00265A75"/>
    <w:rsid w:val="002B1191"/>
    <w:rsid w:val="003360B7"/>
    <w:rsid w:val="003568FE"/>
    <w:rsid w:val="00361F7B"/>
    <w:rsid w:val="00365D20"/>
    <w:rsid w:val="003B62E0"/>
    <w:rsid w:val="003E5D66"/>
    <w:rsid w:val="00435C14"/>
    <w:rsid w:val="00480C46"/>
    <w:rsid w:val="0049397B"/>
    <w:rsid w:val="004A0794"/>
    <w:rsid w:val="004E55FF"/>
    <w:rsid w:val="0054753A"/>
    <w:rsid w:val="0058227E"/>
    <w:rsid w:val="005B06A1"/>
    <w:rsid w:val="005D7126"/>
    <w:rsid w:val="005F5AD7"/>
    <w:rsid w:val="00603FA4"/>
    <w:rsid w:val="00646951"/>
    <w:rsid w:val="0065572E"/>
    <w:rsid w:val="00670250"/>
    <w:rsid w:val="006F7490"/>
    <w:rsid w:val="00757FCF"/>
    <w:rsid w:val="007621EB"/>
    <w:rsid w:val="00772CF5"/>
    <w:rsid w:val="00780FC0"/>
    <w:rsid w:val="007B63D2"/>
    <w:rsid w:val="007C3E85"/>
    <w:rsid w:val="007D1DEE"/>
    <w:rsid w:val="007D227C"/>
    <w:rsid w:val="007D2665"/>
    <w:rsid w:val="008C3218"/>
    <w:rsid w:val="008C6F52"/>
    <w:rsid w:val="008D4DA5"/>
    <w:rsid w:val="008F028C"/>
    <w:rsid w:val="00940B98"/>
    <w:rsid w:val="009428D9"/>
    <w:rsid w:val="009C03E2"/>
    <w:rsid w:val="009D2727"/>
    <w:rsid w:val="00A1171E"/>
    <w:rsid w:val="00A357CC"/>
    <w:rsid w:val="00A43B52"/>
    <w:rsid w:val="00A70750"/>
    <w:rsid w:val="00AA1BB8"/>
    <w:rsid w:val="00AA5077"/>
    <w:rsid w:val="00AB0B37"/>
    <w:rsid w:val="00AF1DE6"/>
    <w:rsid w:val="00B41A44"/>
    <w:rsid w:val="00B51543"/>
    <w:rsid w:val="00BB4F1C"/>
    <w:rsid w:val="00C27542"/>
    <w:rsid w:val="00C4063A"/>
    <w:rsid w:val="00CD0CFF"/>
    <w:rsid w:val="00DB4C26"/>
    <w:rsid w:val="00DE6138"/>
    <w:rsid w:val="00DF5A43"/>
    <w:rsid w:val="00E13B6E"/>
    <w:rsid w:val="00E41682"/>
    <w:rsid w:val="00E54079"/>
    <w:rsid w:val="00EA2011"/>
    <w:rsid w:val="00EB1837"/>
    <w:rsid w:val="00EB548E"/>
    <w:rsid w:val="00ED16E3"/>
    <w:rsid w:val="00EE41BE"/>
    <w:rsid w:val="00F77BE4"/>
    <w:rsid w:val="00F9540A"/>
    <w:rsid w:val="00FC1731"/>
    <w:rsid w:val="00FC432B"/>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851E3"/>
  <w15:docId w15:val="{5411CE65-2821-4086-9B77-673953F2B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semiHidden/>
    <w:unhideWhenUsed/>
    <w:rsid w:val="00B51543"/>
    <w:rPr>
      <w:color w:val="0000FF" w:themeColor="hyperlink"/>
      <w:u w:val="single"/>
    </w:rPr>
  </w:style>
  <w:style w:type="character" w:styleId="Klastatudhperlink">
    <w:name w:val="FollowedHyperlink"/>
    <w:basedOn w:val="Liguvaikefont"/>
    <w:uiPriority w:val="99"/>
    <w:semiHidden/>
    <w:unhideWhenUsed/>
    <w:rsid w:val="005D71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997857">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406042018015?leiaKehti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riigiteataja.ee/akt/104072017022?leiaKehtiv"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riigiteataja.ee/akt/406042018015" TargetMode="External"/><Relationship Id="rId4" Type="http://schemas.openxmlformats.org/officeDocument/2006/relationships/webSettings" Target="webSettings.xml"/><Relationship Id="rId9" Type="http://schemas.openxmlformats.org/officeDocument/2006/relationships/hyperlink" Target="https://www.riigiteataja.ee/akt/406042018015" TargetMode="Externa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390</Words>
  <Characters>2264</Characters>
  <Application>Microsoft Office Word</Application>
  <DocSecurity>0</DocSecurity>
  <Lines>18</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6</cp:revision>
  <cp:lastPrinted>2019-01-28T08:15:00Z</cp:lastPrinted>
  <dcterms:created xsi:type="dcterms:W3CDTF">2024-01-02T14:26:00Z</dcterms:created>
  <dcterms:modified xsi:type="dcterms:W3CDTF">2024-02-21T11:16:00Z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